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1B19A4" w14:paraId="3029A90E" w14:textId="77777777">
        <w:tblPrEx>
          <w:tblCellMar>
            <w:top w:w="0" w:type="dxa"/>
            <w:bottom w:w="0" w:type="dxa"/>
          </w:tblCellMar>
        </w:tblPrEx>
        <w:tc>
          <w:tcPr>
            <w:tcW w:w="10512" w:type="dxa"/>
            <w:shd w:val="clear" w:color="auto" w:fill="14304D"/>
            <w:tcMar>
              <w:top w:w="360" w:type="dxa"/>
              <w:left w:w="400" w:type="dxa"/>
              <w:bottom w:w="360" w:type="dxa"/>
              <w:right w:w="400" w:type="dxa"/>
            </w:tcMar>
          </w:tcPr>
          <w:p w14:paraId="59279E3F" w14:textId="77777777" w:rsidR="001B19A4" w:rsidRDefault="00000000">
            <w:r>
              <w:rPr>
                <w:b/>
                <w:bCs/>
                <w:color w:val="B8C9D8"/>
                <w:spacing w:val="50"/>
                <w:sz w:val="16"/>
                <w:szCs w:val="16"/>
              </w:rPr>
              <w:t xml:space="preserve">SOUND WORTH </w:t>
            </w:r>
            <w:proofErr w:type="gramStart"/>
            <w:r>
              <w:rPr>
                <w:b/>
                <w:bCs/>
                <w:color w:val="B8C9D8"/>
                <w:spacing w:val="50"/>
                <w:sz w:val="16"/>
                <w:szCs w:val="16"/>
              </w:rPr>
              <w:t>SERVICES  ·</w:t>
            </w:r>
            <w:proofErr w:type="gramEnd"/>
            <w:r>
              <w:rPr>
                <w:b/>
                <w:bCs/>
                <w:color w:val="B8C9D8"/>
                <w:spacing w:val="50"/>
                <w:sz w:val="16"/>
                <w:szCs w:val="16"/>
              </w:rPr>
              <w:t xml:space="preserve">  OWNER'S GUIDE</w:t>
            </w:r>
          </w:p>
          <w:p w14:paraId="5FEEB1FF" w14:textId="77777777" w:rsidR="001B19A4" w:rsidRDefault="001B19A4"/>
          <w:p w14:paraId="632F7F0B" w14:textId="77777777" w:rsidR="001B19A4" w:rsidRDefault="00000000">
            <w:r>
              <w:rPr>
                <w:rFonts w:ascii="Georgia" w:eastAsia="Georgia" w:hAnsi="Georgia" w:cs="Georgia"/>
                <w:color w:val="FFFFFF"/>
                <w:sz w:val="44"/>
                <w:szCs w:val="44"/>
              </w:rPr>
              <w:t>SWS Guide 3 - What Your Business Is Worth</w:t>
            </w:r>
          </w:p>
        </w:tc>
      </w:tr>
    </w:tbl>
    <w:p w14:paraId="494752AE" w14:textId="77777777" w:rsidR="001B19A4" w:rsidRDefault="001B19A4"/>
    <w:p w14:paraId="503BB9D2" w14:textId="77777777" w:rsidR="001B19A4" w:rsidRDefault="00000000">
      <w:pPr>
        <w:jc w:val="both"/>
      </w:pPr>
      <w:r>
        <w:t>A buyer doesn't pull a number out of the air. He works backward from what the business can pay.</w:t>
      </w:r>
    </w:p>
    <w:p w14:paraId="1E549A9D" w14:textId="77777777" w:rsidR="001B19A4" w:rsidRDefault="001B19A4"/>
    <w:p w14:paraId="2EBC2D09" w14:textId="77777777" w:rsidR="001B19A4" w:rsidRDefault="00000000">
      <w:pPr>
        <w:pStyle w:val="Heading2"/>
      </w:pPr>
      <w:r>
        <w:rPr>
          <w:color w:val="3C6E91"/>
        </w:rPr>
        <w:t xml:space="preserve">01   </w:t>
      </w:r>
      <w:r>
        <w:t>How a buyer comes up with a number</w:t>
      </w:r>
    </w:p>
    <w:p w14:paraId="04188E5C" w14:textId="77777777" w:rsidR="001B19A4" w:rsidRDefault="001B19A4"/>
    <w:p w14:paraId="3D1A1BF7" w14:textId="77777777" w:rsidR="001B19A4" w:rsidRDefault="00000000">
      <w:pPr>
        <w:jc w:val="both"/>
      </w:pPr>
      <w:r>
        <w:t>Start with the profit a buyer counts — the SDE or EBITDA. Then take out three things:</w:t>
      </w:r>
    </w:p>
    <w:p w14:paraId="2DAFA394" w14:textId="77777777" w:rsidR="001B19A4" w:rsidRDefault="001B19A4"/>
    <w:p w14:paraId="46233E3B" w14:textId="77777777" w:rsidR="001B19A4" w:rsidRDefault="00000000">
      <w:pPr>
        <w:pStyle w:val="ListParagraph"/>
        <w:numPr>
          <w:ilvl w:val="0"/>
          <w:numId w:val="2"/>
        </w:numPr>
        <w:jc w:val="both"/>
      </w:pPr>
      <w:r>
        <w:t>A manager's pay, if you're the manager and it isn't already in there</w:t>
      </w:r>
    </w:p>
    <w:p w14:paraId="511732A0" w14:textId="77777777" w:rsidR="001B19A4" w:rsidRDefault="00000000">
      <w:pPr>
        <w:pStyle w:val="ListParagraph"/>
        <w:numPr>
          <w:ilvl w:val="0"/>
          <w:numId w:val="2"/>
        </w:numPr>
        <w:jc w:val="both"/>
      </w:pPr>
      <w:r>
        <w:t>The loan payments on whatever the bank lends</w:t>
      </w:r>
    </w:p>
    <w:p w14:paraId="01FE1220" w14:textId="77777777" w:rsidR="001B19A4" w:rsidRDefault="00000000">
      <w:pPr>
        <w:pStyle w:val="ListParagraph"/>
        <w:numPr>
          <w:ilvl w:val="0"/>
          <w:numId w:val="2"/>
        </w:numPr>
        <w:jc w:val="both"/>
      </w:pPr>
      <w:r>
        <w:t>A return on the buyer's own money, because he's putting it at risk</w:t>
      </w:r>
    </w:p>
    <w:p w14:paraId="0B09FB9E" w14:textId="77777777" w:rsidR="001B19A4" w:rsidRDefault="001B19A4"/>
    <w:p w14:paraId="19069367" w14:textId="77777777" w:rsidR="001B19A4" w:rsidRDefault="00000000">
      <w:pPr>
        <w:jc w:val="both"/>
      </w:pPr>
      <w:r>
        <w:t xml:space="preserve">What's left </w:t>
      </w:r>
      <w:proofErr w:type="gramStart"/>
      <w:r>
        <w:t>has to</w:t>
      </w:r>
      <w:proofErr w:type="gramEnd"/>
      <w:r>
        <w:t xml:space="preserve"> be enough to cover surprises and still make the deal worth doing. If it isn't, the price comes down until it is.</w:t>
      </w:r>
    </w:p>
    <w:p w14:paraId="2C5186F7" w14:textId="77777777" w:rsidR="001B19A4" w:rsidRDefault="001B19A4"/>
    <w:p w14:paraId="4EB370EF" w14:textId="77777777" w:rsidR="001B19A4" w:rsidRDefault="00000000">
      <w:pPr>
        <w:jc w:val="both"/>
      </w:pPr>
      <w:r>
        <w:t xml:space="preserve">The bank has its own version of this. Lenders want profit to cover the loan payments with room to spare. That rule caps how much they'll </w:t>
      </w:r>
      <w:proofErr w:type="gramStart"/>
      <w:r>
        <w:t>lend</w:t>
      </w:r>
      <w:proofErr w:type="gramEnd"/>
      <w:r>
        <w:t>, which caps how much of the price can come from the bank.</w:t>
      </w:r>
    </w:p>
    <w:p w14:paraId="55004FAF" w14:textId="77777777" w:rsidR="001B19A4" w:rsidRDefault="001B19A4"/>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1B19A4" w14:paraId="09AB2DAD"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07FDE06B" w14:textId="77777777" w:rsidR="001B19A4" w:rsidRDefault="00000000">
            <w:r>
              <w:rPr>
                <w:b/>
                <w:bCs/>
                <w:color w:val="14304D"/>
                <w:spacing w:val="40"/>
                <w:sz w:val="16"/>
                <w:szCs w:val="16"/>
              </w:rPr>
              <w:t>WHAT IT LOOKS LIKE</w:t>
            </w:r>
          </w:p>
          <w:p w14:paraId="3197154E" w14:textId="77777777" w:rsidR="001B19A4" w:rsidRDefault="001B19A4"/>
          <w:p w14:paraId="0C19202A" w14:textId="77777777" w:rsidR="001B19A4" w:rsidRDefault="00000000">
            <w:pPr>
              <w:jc w:val="both"/>
            </w:pPr>
            <w:r>
              <w:t xml:space="preserve">Harbor Plumbing counts $540,000 in profit with a manager already deducted. A buyer pays $1.6 million: $1.2 million from the bank, $400,000 of his own. Loan payments run about $170,000 a year. Profit covers that three times </w:t>
            </w:r>
            <w:proofErr w:type="gramStart"/>
            <w:r>
              <w:t>over</w:t>
            </w:r>
            <w:proofErr w:type="gramEnd"/>
            <w:r>
              <w:t>, so the bank is comfortable. That leaves $370,000 to earn on his money and handle whatever comes up. The deal works.</w:t>
            </w:r>
          </w:p>
          <w:p w14:paraId="3AF3A208" w14:textId="77777777" w:rsidR="001B19A4" w:rsidRDefault="001B19A4"/>
          <w:p w14:paraId="2F9BDE48" w14:textId="77777777" w:rsidR="001B19A4" w:rsidRDefault="00000000">
            <w:pPr>
              <w:jc w:val="both"/>
            </w:pPr>
            <w:r>
              <w:t xml:space="preserve">At $400,000 in profit, the same $1.6 million price stops working. The bank would lend less, the buyer would have to put in more of his own money, and the return on that money would shrink. Something </w:t>
            </w:r>
            <w:proofErr w:type="gramStart"/>
            <w:r>
              <w:t>has to</w:t>
            </w:r>
            <w:proofErr w:type="gramEnd"/>
            <w:r>
              <w:t xml:space="preserve"> </w:t>
            </w:r>
            <w:proofErr w:type="gramStart"/>
            <w:r>
              <w:t>give</w:t>
            </w:r>
            <w:proofErr w:type="gramEnd"/>
            <w:r>
              <w:t>, and it's usually the price.</w:t>
            </w:r>
          </w:p>
        </w:tc>
      </w:tr>
    </w:tbl>
    <w:p w14:paraId="0703FE33" w14:textId="77777777" w:rsidR="001B19A4" w:rsidRDefault="001B19A4"/>
    <w:p w14:paraId="3F3B8E6B" w14:textId="77777777" w:rsidR="001B19A4" w:rsidRDefault="00000000">
      <w:pPr>
        <w:jc w:val="both"/>
      </w:pPr>
      <w:r>
        <w:t xml:space="preserve">That's the whole method. Everything else is </w:t>
      </w:r>
      <w:proofErr w:type="gramStart"/>
      <w:r>
        <w:t>detail</w:t>
      </w:r>
      <w:proofErr w:type="gramEnd"/>
      <w:r>
        <w:t>.</w:t>
      </w:r>
    </w:p>
    <w:p w14:paraId="6AD378EF" w14:textId="77777777" w:rsidR="001B19A4" w:rsidRDefault="001B19A4"/>
    <w:p w14:paraId="4DD34F67" w14:textId="77777777" w:rsidR="001B19A4" w:rsidRDefault="00000000">
      <w:pPr>
        <w:pStyle w:val="Heading2"/>
      </w:pPr>
      <w:r>
        <w:rPr>
          <w:color w:val="3C6E91"/>
        </w:rPr>
        <w:t xml:space="preserve">02   </w:t>
      </w:r>
      <w:r>
        <w:t>Multiples</w:t>
      </w:r>
    </w:p>
    <w:p w14:paraId="3E99EF85" w14:textId="77777777" w:rsidR="001B19A4" w:rsidRDefault="001B19A4"/>
    <w:p w14:paraId="328697A3" w14:textId="77777777" w:rsidR="001B19A4" w:rsidRDefault="00000000">
      <w:pPr>
        <w:jc w:val="both"/>
      </w:pPr>
      <w:r>
        <w:t>You'll hear "three times" or "four times." That's shorthand for the math above. A business that supports the loan and the return at three times profit is worth three times profit.</w:t>
      </w:r>
    </w:p>
    <w:p w14:paraId="70740547" w14:textId="77777777" w:rsidR="001B19A4" w:rsidRDefault="001B19A4"/>
    <w:p w14:paraId="2DFB766C" w14:textId="77777777" w:rsidR="001B19A4" w:rsidRDefault="00000000">
      <w:pPr>
        <w:jc w:val="both"/>
      </w:pPr>
      <w:r>
        <w:t>The same business can be worth two and a half times to one buyer and five times to another. The difference is how sure the buyer is that next year's profit will look like this year's. More certainty, higher multiple.</w:t>
      </w:r>
    </w:p>
    <w:p w14:paraId="22FACA01" w14:textId="77777777" w:rsidR="001B19A4" w:rsidRDefault="001B19A4"/>
    <w:tbl>
      <w:tblPr>
        <w:tblW w:w="10512" w:type="dxa"/>
        <w:tblBorders>
          <w:top w:val="none" w:sz="0" w:space="0" w:color="FFFFFF"/>
          <w:left w:val="single" w:sz="24" w:space="0" w:color="C8A97E"/>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1B19A4" w14:paraId="4A3D2F0A" w14:textId="77777777">
        <w:tblPrEx>
          <w:tblCellMar>
            <w:top w:w="0" w:type="dxa"/>
            <w:bottom w:w="0" w:type="dxa"/>
          </w:tblCellMar>
        </w:tblPrEx>
        <w:tc>
          <w:tcPr>
            <w:tcW w:w="10512" w:type="dxa"/>
            <w:shd w:val="clear" w:color="auto" w:fill="F5F1EA"/>
            <w:tcMar>
              <w:top w:w="200" w:type="dxa"/>
              <w:left w:w="280" w:type="dxa"/>
              <w:bottom w:w="200" w:type="dxa"/>
              <w:right w:w="280" w:type="dxa"/>
            </w:tcMar>
          </w:tcPr>
          <w:p w14:paraId="0A2447C2" w14:textId="77777777" w:rsidR="001B19A4" w:rsidRDefault="00000000">
            <w:r>
              <w:rPr>
                <w:b/>
                <w:bCs/>
                <w:color w:val="14304D"/>
                <w:spacing w:val="40"/>
                <w:sz w:val="16"/>
                <w:szCs w:val="16"/>
              </w:rPr>
              <w:t>WHAT IT LOOKS LIKE</w:t>
            </w:r>
          </w:p>
          <w:p w14:paraId="2CE18437" w14:textId="77777777" w:rsidR="001B19A4" w:rsidRDefault="001B19A4"/>
          <w:p w14:paraId="629A084C" w14:textId="77777777" w:rsidR="001B19A4" w:rsidRDefault="00000000">
            <w:pPr>
              <w:jc w:val="both"/>
            </w:pPr>
            <w:r>
              <w:t xml:space="preserve">Harbor Plumbing is a three-times business. Coastline Pest is a four- or five-times business, and it isn't because pest control is a better trade than plumbing. It's because Coastline has contracts that renew, a manager who runs the day-to-day, and books a bank can lend against without a second look. The buyer can </w:t>
            </w:r>
            <w:proofErr w:type="gramStart"/>
            <w:r>
              <w:t>see</w:t>
            </w:r>
            <w:proofErr w:type="gramEnd"/>
            <w:r>
              <w:t xml:space="preserve"> next year.</w:t>
            </w:r>
          </w:p>
        </w:tc>
      </w:tr>
    </w:tbl>
    <w:p w14:paraId="28426DE6" w14:textId="77777777" w:rsidR="001B19A4" w:rsidRDefault="001B19A4"/>
    <w:p w14:paraId="177ECD2D" w14:textId="77777777" w:rsidR="001B19A4" w:rsidRDefault="00000000">
      <w:pPr>
        <w:pStyle w:val="Heading2"/>
      </w:pPr>
      <w:r>
        <w:rPr>
          <w:color w:val="3C6E91"/>
        </w:rPr>
        <w:t xml:space="preserve">03   </w:t>
      </w:r>
      <w:r>
        <w:t>What makes it worth more</w:t>
      </w:r>
    </w:p>
    <w:p w14:paraId="7691E8CC" w14:textId="77777777" w:rsidR="001B19A4" w:rsidRDefault="001B19A4"/>
    <w:p w14:paraId="569CD5D1" w14:textId="77777777" w:rsidR="001B19A4" w:rsidRDefault="00000000">
      <w:pPr>
        <w:pStyle w:val="ListParagraph"/>
        <w:numPr>
          <w:ilvl w:val="0"/>
          <w:numId w:val="3"/>
        </w:numPr>
        <w:jc w:val="both"/>
      </w:pPr>
      <w:r>
        <w:t>It runs without you. Someone else bids, schedules, and handles the customers.</w:t>
      </w:r>
    </w:p>
    <w:p w14:paraId="59C38891" w14:textId="77777777" w:rsidR="001B19A4" w:rsidRDefault="00000000">
      <w:pPr>
        <w:pStyle w:val="ListParagraph"/>
        <w:numPr>
          <w:ilvl w:val="0"/>
          <w:numId w:val="3"/>
        </w:numPr>
        <w:jc w:val="both"/>
      </w:pPr>
      <w:r>
        <w:t>The work repeats. Service agreements, maintenance contracts, customers who call every year.</w:t>
      </w:r>
    </w:p>
    <w:p w14:paraId="3D5B141E" w14:textId="77777777" w:rsidR="001B19A4" w:rsidRDefault="00000000">
      <w:pPr>
        <w:pStyle w:val="ListParagraph"/>
        <w:numPr>
          <w:ilvl w:val="0"/>
          <w:numId w:val="3"/>
        </w:numPr>
        <w:jc w:val="both"/>
      </w:pPr>
      <w:r>
        <w:t>No single customer is more than a fifth of sales.</w:t>
      </w:r>
    </w:p>
    <w:p w14:paraId="6A1F9CE3" w14:textId="77777777" w:rsidR="001B19A4" w:rsidRDefault="00000000">
      <w:pPr>
        <w:pStyle w:val="ListParagraph"/>
        <w:numPr>
          <w:ilvl w:val="0"/>
          <w:numId w:val="3"/>
        </w:numPr>
        <w:jc w:val="both"/>
      </w:pPr>
      <w:r>
        <w:t xml:space="preserve">The books </w:t>
      </w:r>
      <w:proofErr w:type="gramStart"/>
      <w:r>
        <w:t>tie</w:t>
      </w:r>
      <w:proofErr w:type="gramEnd"/>
      <w:r>
        <w:t xml:space="preserve"> to </w:t>
      </w:r>
      <w:proofErr w:type="gramStart"/>
      <w:r>
        <w:t>the tax</w:t>
      </w:r>
      <w:proofErr w:type="gramEnd"/>
      <w:r>
        <w:t xml:space="preserve"> returns, with notes.</w:t>
      </w:r>
    </w:p>
    <w:p w14:paraId="59D29012" w14:textId="77777777" w:rsidR="001B19A4" w:rsidRDefault="00000000">
      <w:pPr>
        <w:pStyle w:val="ListParagraph"/>
        <w:numPr>
          <w:ilvl w:val="0"/>
          <w:numId w:val="3"/>
        </w:numPr>
        <w:jc w:val="both"/>
      </w:pPr>
      <w:r>
        <w:t xml:space="preserve">The license is in </w:t>
      </w:r>
      <w:proofErr w:type="gramStart"/>
      <w:r>
        <w:t>the business</w:t>
      </w:r>
      <w:proofErr w:type="gramEnd"/>
      <w:r>
        <w:t>, or someone besides you holds one.</w:t>
      </w:r>
    </w:p>
    <w:p w14:paraId="7DEDFA0C" w14:textId="77777777" w:rsidR="001B19A4" w:rsidRDefault="00000000">
      <w:pPr>
        <w:pStyle w:val="ListParagraph"/>
        <w:numPr>
          <w:ilvl w:val="0"/>
          <w:numId w:val="3"/>
        </w:numPr>
        <w:jc w:val="both"/>
      </w:pPr>
      <w:r>
        <w:t>There's room to grow and a clear reason nobody's done it yet.</w:t>
      </w:r>
    </w:p>
    <w:p w14:paraId="2D9E93B3" w14:textId="77777777" w:rsidR="001B19A4" w:rsidRDefault="001B19A4"/>
    <w:p w14:paraId="3794FEE3" w14:textId="77777777" w:rsidR="001B19A4" w:rsidRDefault="00000000">
      <w:pPr>
        <w:pStyle w:val="Heading2"/>
      </w:pPr>
      <w:r>
        <w:rPr>
          <w:color w:val="3C6E91"/>
        </w:rPr>
        <w:t xml:space="preserve">04   </w:t>
      </w:r>
      <w:r>
        <w:t>What makes it worth less</w:t>
      </w:r>
    </w:p>
    <w:p w14:paraId="6A032187" w14:textId="77777777" w:rsidR="001B19A4" w:rsidRDefault="001B19A4"/>
    <w:p w14:paraId="152A3ACC" w14:textId="77777777" w:rsidR="001B19A4" w:rsidRDefault="00000000">
      <w:pPr>
        <w:pStyle w:val="ListParagraph"/>
        <w:numPr>
          <w:ilvl w:val="0"/>
          <w:numId w:val="3"/>
        </w:numPr>
        <w:jc w:val="both"/>
      </w:pPr>
      <w:r>
        <w:t>You are the business. Customers call you, and the crew waits for you.</w:t>
      </w:r>
    </w:p>
    <w:p w14:paraId="101E562A" w14:textId="77777777" w:rsidR="001B19A4" w:rsidRDefault="00000000">
      <w:pPr>
        <w:pStyle w:val="ListParagraph"/>
        <w:numPr>
          <w:ilvl w:val="0"/>
          <w:numId w:val="3"/>
        </w:numPr>
        <w:jc w:val="both"/>
      </w:pPr>
      <w:r>
        <w:t>One big customer, or one big contract that could go away.</w:t>
      </w:r>
    </w:p>
    <w:p w14:paraId="76DC499E" w14:textId="77777777" w:rsidR="001B19A4" w:rsidRDefault="00000000">
      <w:pPr>
        <w:pStyle w:val="ListParagraph"/>
        <w:numPr>
          <w:ilvl w:val="0"/>
          <w:numId w:val="3"/>
        </w:numPr>
        <w:jc w:val="both"/>
      </w:pPr>
      <w:r>
        <w:t>Project work with no repeat. Every year starts from zero.</w:t>
      </w:r>
    </w:p>
    <w:p w14:paraId="7C0133B9" w14:textId="77777777" w:rsidR="001B19A4" w:rsidRDefault="00000000">
      <w:pPr>
        <w:pStyle w:val="ListParagraph"/>
        <w:numPr>
          <w:ilvl w:val="0"/>
          <w:numId w:val="3"/>
        </w:numPr>
        <w:jc w:val="both"/>
      </w:pPr>
      <w:r>
        <w:t>Numbers that need explaining.</w:t>
      </w:r>
    </w:p>
    <w:p w14:paraId="552A2DD3" w14:textId="77777777" w:rsidR="001B19A4" w:rsidRDefault="00000000">
      <w:pPr>
        <w:pStyle w:val="ListParagraph"/>
        <w:numPr>
          <w:ilvl w:val="0"/>
          <w:numId w:val="3"/>
        </w:numPr>
        <w:jc w:val="both"/>
      </w:pPr>
      <w:r>
        <w:t>A license that leaves when you do.</w:t>
      </w:r>
    </w:p>
    <w:p w14:paraId="4E2CEDF7" w14:textId="77777777" w:rsidR="001B19A4" w:rsidRDefault="001B19A4"/>
    <w:p w14:paraId="2CB1EF4E" w14:textId="77777777" w:rsidR="001B19A4" w:rsidRDefault="00000000">
      <w:pPr>
        <w:jc w:val="both"/>
      </w:pPr>
      <w:r>
        <w:t>None of these are permanent. Every one of them is something an owner can fix.</w:t>
      </w:r>
    </w:p>
    <w:p w14:paraId="41363D41" w14:textId="77777777" w:rsidR="001B19A4" w:rsidRDefault="001B19A4"/>
    <w:p w14:paraId="58D8D01C" w14:textId="77777777" w:rsidR="001B19A4" w:rsidRDefault="00000000">
      <w:pPr>
        <w:pStyle w:val="Heading2"/>
      </w:pPr>
      <w:r>
        <w:rPr>
          <w:color w:val="3C6E91"/>
        </w:rPr>
        <w:t xml:space="preserve">05   </w:t>
      </w:r>
      <w:r>
        <w:t>The highest number</w:t>
      </w:r>
    </w:p>
    <w:p w14:paraId="10B4B8C9" w14:textId="77777777" w:rsidR="001B19A4" w:rsidRDefault="001B19A4"/>
    <w:p w14:paraId="0021BF1B" w14:textId="77777777" w:rsidR="001B19A4" w:rsidRDefault="00000000">
      <w:pPr>
        <w:jc w:val="both"/>
      </w:pPr>
      <w:r>
        <w:t>Buyers don't all pay the same, and it's worth knowing why.</w:t>
      </w:r>
    </w:p>
    <w:p w14:paraId="29AD183F" w14:textId="77777777" w:rsidR="001B19A4" w:rsidRDefault="001B19A4"/>
    <w:p w14:paraId="7087ED85" w14:textId="5D840E0E" w:rsidR="001B19A4" w:rsidRDefault="00000000">
      <w:pPr>
        <w:jc w:val="both"/>
      </w:pPr>
      <w:r>
        <w:t>The highest number usually comes from the buyer with the least of their own money at stake. Other people's capital, more debt, and a plan to sell in a few years. That buyer can pay more because he isn't planning to live with the result</w:t>
      </w:r>
      <w:r w:rsidR="00A30C49">
        <w:t xml:space="preserve"> and gets paid asset management fees along the way</w:t>
      </w:r>
      <w:r>
        <w:t>.</w:t>
      </w:r>
    </w:p>
    <w:p w14:paraId="29AFFE3B" w14:textId="77777777" w:rsidR="001B19A4" w:rsidRDefault="001B19A4"/>
    <w:p w14:paraId="5FB8DB19" w14:textId="77777777" w:rsidR="001B19A4" w:rsidRDefault="00000000">
      <w:pPr>
        <w:jc w:val="both"/>
      </w:pPr>
      <w:r>
        <w:t xml:space="preserve">If you care what happens after closing — to your people, your customers, your name — look for the buyer with </w:t>
      </w:r>
      <w:proofErr w:type="gramStart"/>
      <w:r>
        <w:t>the most</w:t>
      </w:r>
      <w:proofErr w:type="gramEnd"/>
      <w:r>
        <w:t xml:space="preserve"> of his own money in the deal and the longest plan to hold it. He'll pay a fair number, not the top one. And he'll still be there in year five.</w:t>
      </w:r>
    </w:p>
    <w:p w14:paraId="51BA3ABA" w14:textId="77777777" w:rsidR="001B19A4" w:rsidRDefault="001B19A4"/>
    <w:p w14:paraId="706BD9F1" w14:textId="77777777" w:rsidR="001B19A4" w:rsidRDefault="00000000">
      <w:pPr>
        <w:pStyle w:val="Heading2"/>
      </w:pPr>
      <w:r>
        <w:rPr>
          <w:color w:val="3C6E91"/>
        </w:rPr>
        <w:t xml:space="preserve">06   </w:t>
      </w:r>
      <w:r>
        <w:t>Start the conversation</w:t>
      </w:r>
    </w:p>
    <w:p w14:paraId="7494F3B9" w14:textId="77777777" w:rsidR="001B19A4" w:rsidRDefault="001B19A4"/>
    <w:p w14:paraId="1157061B" w14:textId="77777777" w:rsidR="001B19A4" w:rsidRDefault="00000000">
      <w:pPr>
        <w:jc w:val="both"/>
      </w:pPr>
      <w:r>
        <w:t xml:space="preserve">The fastest way to know what your business is worth is to ask a buyer to walk through the </w:t>
      </w:r>
      <w:proofErr w:type="gramStart"/>
      <w:r>
        <w:t>math</w:t>
      </w:r>
      <w:proofErr w:type="gramEnd"/>
      <w:r>
        <w:t xml:space="preserve"> with you. Not a listing site estimate. Not a rule of thumb from a friend who sold his. A real buyer, with your real numbers, showing you what a bank would lend and what's left after. That takes an hour and tells you more than anything else will.</w:t>
      </w:r>
    </w:p>
    <w:p w14:paraId="52920410" w14:textId="77777777" w:rsidR="001B19A4" w:rsidRDefault="001B19A4"/>
    <w:tbl>
      <w:tblPr>
        <w:tblW w:w="105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0512"/>
      </w:tblGrid>
      <w:tr w:rsidR="001B19A4" w14:paraId="686FB354" w14:textId="77777777">
        <w:tblPrEx>
          <w:tblCellMar>
            <w:top w:w="0" w:type="dxa"/>
            <w:bottom w:w="0" w:type="dxa"/>
          </w:tblCellMar>
        </w:tblPrEx>
        <w:trPr>
          <w:cantSplit/>
        </w:trPr>
        <w:tc>
          <w:tcPr>
            <w:tcW w:w="10512" w:type="dxa"/>
            <w:shd w:val="clear" w:color="auto" w:fill="14304D"/>
            <w:tcMar>
              <w:top w:w="220" w:type="dxa"/>
              <w:left w:w="400" w:type="dxa"/>
              <w:bottom w:w="220" w:type="dxa"/>
              <w:right w:w="400" w:type="dxa"/>
            </w:tcMar>
          </w:tcPr>
          <w:p w14:paraId="46B2B3E0" w14:textId="77777777" w:rsidR="001B19A4" w:rsidRDefault="00000000">
            <w:r>
              <w:rPr>
                <w:b/>
                <w:bCs/>
                <w:color w:val="B8C9D8"/>
                <w:spacing w:val="50"/>
                <w:sz w:val="16"/>
                <w:szCs w:val="16"/>
              </w:rPr>
              <w:t>LET'S TALK</w:t>
            </w:r>
          </w:p>
          <w:p w14:paraId="50AB7EF3" w14:textId="77777777" w:rsidR="001B19A4" w:rsidRDefault="001B19A4"/>
          <w:p w14:paraId="5E3223AA" w14:textId="77777777" w:rsidR="001B19A4" w:rsidRDefault="00000000">
            <w:pPr>
              <w:jc w:val="both"/>
            </w:pPr>
            <w:r>
              <w:rPr>
                <w:color w:val="FFFFFF"/>
              </w:rPr>
              <w:t xml:space="preserve">If you're thinking about </w:t>
            </w:r>
            <w:proofErr w:type="gramStart"/>
            <w:r>
              <w:rPr>
                <w:color w:val="FFFFFF"/>
              </w:rPr>
              <w:t>selling,</w:t>
            </w:r>
            <w:proofErr w:type="gramEnd"/>
            <w:r>
              <w:rPr>
                <w:color w:val="FFFFFF"/>
              </w:rPr>
              <w:t xml:space="preserve"> this year or in five, call us or send an email. We'll walk through your business with you and tell you what we see. No cost, no obligation, and everything stays confidential.</w:t>
            </w:r>
          </w:p>
          <w:p w14:paraId="448F2678" w14:textId="77777777" w:rsidR="001B19A4" w:rsidRDefault="001B19A4"/>
          <w:p w14:paraId="42C3B125" w14:textId="77777777" w:rsidR="001B19A4" w:rsidRDefault="00000000">
            <w:r>
              <w:rPr>
                <w:b/>
                <w:bCs/>
                <w:color w:val="FFFFFF"/>
              </w:rPr>
              <w:t>(203) 517-4631</w:t>
            </w:r>
            <w:r>
              <w:rPr>
                <w:color w:val="FFFFFF"/>
              </w:rPr>
              <w:t xml:space="preserve">   ·   </w:t>
            </w:r>
            <w:r>
              <w:rPr>
                <w:b/>
                <w:bCs/>
                <w:color w:val="FFFFFF"/>
              </w:rPr>
              <w:t>info@soundworthservices.com</w:t>
            </w:r>
            <w:r>
              <w:rPr>
                <w:color w:val="FFFFFF"/>
              </w:rPr>
              <w:t xml:space="preserve">   ·   </w:t>
            </w:r>
            <w:r>
              <w:rPr>
                <w:b/>
                <w:bCs/>
                <w:color w:val="FFFFFF"/>
              </w:rPr>
              <w:t>soundworthservices.com</w:t>
            </w:r>
          </w:p>
        </w:tc>
      </w:tr>
    </w:tbl>
    <w:p w14:paraId="203F8405" w14:textId="77777777" w:rsidR="00781579" w:rsidRDefault="00781579"/>
    <w:sectPr w:rsidR="00781579">
      <w:headerReference w:type="default" r:id="rId7"/>
      <w:footerReference w:type="default" r:id="rId8"/>
      <w:pgSz w:w="12240" w:h="15840"/>
      <w:pgMar w:top="1152" w:right="864" w:bottom="1152"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4B024" w14:textId="77777777" w:rsidR="00781579" w:rsidRDefault="00781579">
      <w:r>
        <w:separator/>
      </w:r>
    </w:p>
  </w:endnote>
  <w:endnote w:type="continuationSeparator" w:id="0">
    <w:p w14:paraId="507A65E6" w14:textId="77777777" w:rsidR="00781579" w:rsidRDefault="0078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2908" w14:textId="77777777" w:rsidR="001B19A4" w:rsidRDefault="00000000">
    <w:pPr>
      <w:pBdr>
        <w:top w:val="single" w:sz="4" w:space="6" w:color="C9D3DC"/>
      </w:pBdr>
      <w:tabs>
        <w:tab w:val="right" w:pos="10512"/>
      </w:tabs>
    </w:pPr>
    <w:proofErr w:type="gramStart"/>
    <w:r>
      <w:rPr>
        <w:color w:val="6B7280"/>
        <w:sz w:val="15"/>
        <w:szCs w:val="15"/>
      </w:rPr>
      <w:t>soundworthservices.com  ·</w:t>
    </w:r>
    <w:proofErr w:type="gramEnd"/>
    <w:r>
      <w:rPr>
        <w:color w:val="6B7280"/>
        <w:sz w:val="15"/>
        <w:szCs w:val="15"/>
      </w:rPr>
      <w:t xml:space="preserve">  (203) 517-4631</w:t>
    </w:r>
    <w:r>
      <w:rPr>
        <w:color w:val="6B7280"/>
        <w:sz w:val="15"/>
        <w:szCs w:val="15"/>
      </w:rPr>
      <w:tab/>
      <w:t xml:space="preserve">Guide </w:t>
    </w:r>
    <w:proofErr w:type="gramStart"/>
    <w:r>
      <w:rPr>
        <w:color w:val="6B7280"/>
        <w:sz w:val="15"/>
        <w:szCs w:val="15"/>
      </w:rPr>
      <w:t>3  ·</w:t>
    </w:r>
    <w:proofErr w:type="gramEnd"/>
    <w:r>
      <w:rPr>
        <w:color w:val="6B7280"/>
        <w:sz w:val="15"/>
        <w:szCs w:val="15"/>
      </w:rPr>
      <w:t xml:space="preserve">  Page </w:t>
    </w:r>
    <w:r>
      <w:rPr>
        <w:color w:val="6B7280"/>
        <w:sz w:val="15"/>
        <w:szCs w:val="15"/>
      </w:rPr>
      <w:fldChar w:fldCharType="begin"/>
    </w:r>
    <w:r>
      <w:rPr>
        <w:color w:val="6B7280"/>
        <w:sz w:val="15"/>
        <w:szCs w:val="15"/>
      </w:rPr>
      <w:instrText>PAGE</w:instrText>
    </w:r>
    <w:r>
      <w:rPr>
        <w:color w:val="6B7280"/>
        <w:sz w:val="15"/>
        <w:szCs w:val="15"/>
      </w:rPr>
      <w:fldChar w:fldCharType="separate"/>
    </w:r>
    <w:r w:rsidR="00A30C49">
      <w:rPr>
        <w:noProof/>
        <w:color w:val="6B7280"/>
        <w:sz w:val="15"/>
        <w:szCs w:val="15"/>
      </w:rPr>
      <w:t>1</w:t>
    </w:r>
    <w:r>
      <w:rPr>
        <w:color w:val="6B7280"/>
        <w:sz w:val="15"/>
        <w:szCs w:val="15"/>
      </w:rPr>
      <w:fldChar w:fldCharType="end"/>
    </w:r>
    <w:r>
      <w:rPr>
        <w:color w:val="6B7280"/>
        <w:sz w:val="15"/>
        <w:szCs w:val="15"/>
      </w:rPr>
      <w:t xml:space="preserve"> of </w:t>
    </w:r>
    <w:r>
      <w:rPr>
        <w:color w:val="6B7280"/>
        <w:sz w:val="15"/>
        <w:szCs w:val="15"/>
      </w:rPr>
      <w:fldChar w:fldCharType="begin"/>
    </w:r>
    <w:r>
      <w:rPr>
        <w:color w:val="6B7280"/>
        <w:sz w:val="15"/>
        <w:szCs w:val="15"/>
      </w:rPr>
      <w:instrText>NUMPAGES</w:instrText>
    </w:r>
    <w:r>
      <w:rPr>
        <w:color w:val="6B7280"/>
        <w:sz w:val="15"/>
        <w:szCs w:val="15"/>
      </w:rPr>
      <w:fldChar w:fldCharType="separate"/>
    </w:r>
    <w:r w:rsidR="00A30C49">
      <w:rPr>
        <w:noProof/>
        <w:color w:val="6B7280"/>
        <w:sz w:val="15"/>
        <w:szCs w:val="15"/>
      </w:rPr>
      <w:t>2</w:t>
    </w:r>
    <w:r>
      <w:rPr>
        <w:color w:val="6B72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B9436" w14:textId="77777777" w:rsidR="00781579" w:rsidRDefault="00781579">
      <w:r>
        <w:separator/>
      </w:r>
    </w:p>
  </w:footnote>
  <w:footnote w:type="continuationSeparator" w:id="0">
    <w:p w14:paraId="6D1BC750" w14:textId="77777777" w:rsidR="00781579" w:rsidRDefault="00781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53992" w14:textId="77777777" w:rsidR="001B19A4" w:rsidRDefault="00000000">
    <w:pPr>
      <w:pBdr>
        <w:bottom w:val="single" w:sz="4" w:space="6" w:color="C9D3DC"/>
      </w:pBdr>
      <w:tabs>
        <w:tab w:val="right" w:pos="10512"/>
      </w:tabs>
    </w:pPr>
    <w:r>
      <w:rPr>
        <w:b/>
        <w:bCs/>
        <w:color w:val="14304D"/>
        <w:spacing w:val="40"/>
        <w:sz w:val="15"/>
        <w:szCs w:val="15"/>
      </w:rPr>
      <w:t>SOUND WORTH SERVICES</w:t>
    </w:r>
    <w:r>
      <w:rPr>
        <w:rFonts w:ascii="Georgia" w:eastAsia="Georgia" w:hAnsi="Georgia" w:cs="Georgia"/>
        <w:i/>
        <w:iCs/>
        <w:color w:val="6B7280"/>
        <w:sz w:val="17"/>
        <w:szCs w:val="17"/>
      </w:rPr>
      <w:tab/>
      <w:t>Know your worth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2BE"/>
    <w:multiLevelType w:val="hybridMultilevel"/>
    <w:tmpl w:val="BAC6AE26"/>
    <w:lvl w:ilvl="0" w:tplc="68DAFF6C">
      <w:start w:val="1"/>
      <w:numFmt w:val="decimal"/>
      <w:lvlText w:val="%1."/>
      <w:lvlJc w:val="left"/>
      <w:pPr>
        <w:ind w:left="500" w:hanging="340"/>
      </w:pPr>
      <w:rPr>
        <w:b/>
        <w:bCs/>
        <w:color w:val="3C6E91"/>
      </w:rPr>
    </w:lvl>
    <w:lvl w:ilvl="1" w:tplc="6492A7CA">
      <w:numFmt w:val="decimal"/>
      <w:lvlText w:val=""/>
      <w:lvlJc w:val="left"/>
    </w:lvl>
    <w:lvl w:ilvl="2" w:tplc="6B60E440">
      <w:numFmt w:val="decimal"/>
      <w:lvlText w:val=""/>
      <w:lvlJc w:val="left"/>
    </w:lvl>
    <w:lvl w:ilvl="3" w:tplc="FF5AE9C8">
      <w:numFmt w:val="decimal"/>
      <w:lvlText w:val=""/>
      <w:lvlJc w:val="left"/>
    </w:lvl>
    <w:lvl w:ilvl="4" w:tplc="58C2A5AE">
      <w:numFmt w:val="decimal"/>
      <w:lvlText w:val=""/>
      <w:lvlJc w:val="left"/>
    </w:lvl>
    <w:lvl w:ilvl="5" w:tplc="869A5B1A">
      <w:numFmt w:val="decimal"/>
      <w:lvlText w:val=""/>
      <w:lvlJc w:val="left"/>
    </w:lvl>
    <w:lvl w:ilvl="6" w:tplc="83F00DBA">
      <w:numFmt w:val="decimal"/>
      <w:lvlText w:val=""/>
      <w:lvlJc w:val="left"/>
    </w:lvl>
    <w:lvl w:ilvl="7" w:tplc="1B305FA0">
      <w:numFmt w:val="decimal"/>
      <w:lvlText w:val=""/>
      <w:lvlJc w:val="left"/>
    </w:lvl>
    <w:lvl w:ilvl="8" w:tplc="F9724898">
      <w:numFmt w:val="decimal"/>
      <w:lvlText w:val=""/>
      <w:lvlJc w:val="left"/>
    </w:lvl>
  </w:abstractNum>
  <w:abstractNum w:abstractNumId="1" w15:restartNumberingAfterBreak="0">
    <w:nsid w:val="0D826CA4"/>
    <w:multiLevelType w:val="hybridMultilevel"/>
    <w:tmpl w:val="2BA4A146"/>
    <w:lvl w:ilvl="0" w:tplc="A45A8BA2">
      <w:start w:val="1"/>
      <w:numFmt w:val="decimal"/>
      <w:lvlText w:val="%1."/>
      <w:lvlJc w:val="left"/>
      <w:pPr>
        <w:ind w:left="500" w:hanging="340"/>
      </w:pPr>
      <w:rPr>
        <w:b/>
        <w:bCs/>
        <w:color w:val="3C6E91"/>
      </w:rPr>
    </w:lvl>
    <w:lvl w:ilvl="1" w:tplc="39FE5928">
      <w:numFmt w:val="decimal"/>
      <w:lvlText w:val=""/>
      <w:lvlJc w:val="left"/>
    </w:lvl>
    <w:lvl w:ilvl="2" w:tplc="C31ED68E">
      <w:numFmt w:val="decimal"/>
      <w:lvlText w:val=""/>
      <w:lvlJc w:val="left"/>
    </w:lvl>
    <w:lvl w:ilvl="3" w:tplc="96C2F7BC">
      <w:numFmt w:val="decimal"/>
      <w:lvlText w:val=""/>
      <w:lvlJc w:val="left"/>
    </w:lvl>
    <w:lvl w:ilvl="4" w:tplc="8CFC2D1C">
      <w:numFmt w:val="decimal"/>
      <w:lvlText w:val=""/>
      <w:lvlJc w:val="left"/>
    </w:lvl>
    <w:lvl w:ilvl="5" w:tplc="04C65BEC">
      <w:numFmt w:val="decimal"/>
      <w:lvlText w:val=""/>
      <w:lvlJc w:val="left"/>
    </w:lvl>
    <w:lvl w:ilvl="6" w:tplc="EFFC5120">
      <w:numFmt w:val="decimal"/>
      <w:lvlText w:val=""/>
      <w:lvlJc w:val="left"/>
    </w:lvl>
    <w:lvl w:ilvl="7" w:tplc="8CF04AF8">
      <w:numFmt w:val="decimal"/>
      <w:lvlText w:val=""/>
      <w:lvlJc w:val="left"/>
    </w:lvl>
    <w:lvl w:ilvl="8" w:tplc="9F202124">
      <w:numFmt w:val="decimal"/>
      <w:lvlText w:val=""/>
      <w:lvlJc w:val="left"/>
    </w:lvl>
  </w:abstractNum>
  <w:abstractNum w:abstractNumId="2" w15:restartNumberingAfterBreak="0">
    <w:nsid w:val="151E4DF9"/>
    <w:multiLevelType w:val="hybridMultilevel"/>
    <w:tmpl w:val="141002A0"/>
    <w:lvl w:ilvl="0" w:tplc="F7564EC2">
      <w:start w:val="1"/>
      <w:numFmt w:val="decimal"/>
      <w:lvlText w:val="%1."/>
      <w:lvlJc w:val="left"/>
      <w:pPr>
        <w:ind w:left="500" w:hanging="340"/>
      </w:pPr>
      <w:rPr>
        <w:b/>
        <w:bCs/>
        <w:color w:val="3C6E91"/>
      </w:rPr>
    </w:lvl>
    <w:lvl w:ilvl="1" w:tplc="CF965B40">
      <w:numFmt w:val="decimal"/>
      <w:lvlText w:val=""/>
      <w:lvlJc w:val="left"/>
    </w:lvl>
    <w:lvl w:ilvl="2" w:tplc="3C6EDC96">
      <w:numFmt w:val="decimal"/>
      <w:lvlText w:val=""/>
      <w:lvlJc w:val="left"/>
    </w:lvl>
    <w:lvl w:ilvl="3" w:tplc="0B88A3EC">
      <w:numFmt w:val="decimal"/>
      <w:lvlText w:val=""/>
      <w:lvlJc w:val="left"/>
    </w:lvl>
    <w:lvl w:ilvl="4" w:tplc="25324F2A">
      <w:numFmt w:val="decimal"/>
      <w:lvlText w:val=""/>
      <w:lvlJc w:val="left"/>
    </w:lvl>
    <w:lvl w:ilvl="5" w:tplc="7BF847E4">
      <w:numFmt w:val="decimal"/>
      <w:lvlText w:val=""/>
      <w:lvlJc w:val="left"/>
    </w:lvl>
    <w:lvl w:ilvl="6" w:tplc="64A6A6EC">
      <w:numFmt w:val="decimal"/>
      <w:lvlText w:val=""/>
      <w:lvlJc w:val="left"/>
    </w:lvl>
    <w:lvl w:ilvl="7" w:tplc="3A181F8C">
      <w:numFmt w:val="decimal"/>
      <w:lvlText w:val=""/>
      <w:lvlJc w:val="left"/>
    </w:lvl>
    <w:lvl w:ilvl="8" w:tplc="C1429F38">
      <w:numFmt w:val="decimal"/>
      <w:lvlText w:val=""/>
      <w:lvlJc w:val="left"/>
    </w:lvl>
  </w:abstractNum>
  <w:abstractNum w:abstractNumId="3" w15:restartNumberingAfterBreak="0">
    <w:nsid w:val="40C32870"/>
    <w:multiLevelType w:val="hybridMultilevel"/>
    <w:tmpl w:val="024C604E"/>
    <w:lvl w:ilvl="0" w:tplc="15024D52">
      <w:start w:val="1"/>
      <w:numFmt w:val="decimal"/>
      <w:lvlText w:val="%1."/>
      <w:lvlJc w:val="left"/>
      <w:pPr>
        <w:ind w:left="500" w:hanging="340"/>
      </w:pPr>
      <w:rPr>
        <w:b/>
        <w:bCs/>
        <w:color w:val="3C6E91"/>
      </w:rPr>
    </w:lvl>
    <w:lvl w:ilvl="1" w:tplc="C6B6C37A">
      <w:numFmt w:val="decimal"/>
      <w:lvlText w:val=""/>
      <w:lvlJc w:val="left"/>
    </w:lvl>
    <w:lvl w:ilvl="2" w:tplc="C10EB97E">
      <w:numFmt w:val="decimal"/>
      <w:lvlText w:val=""/>
      <w:lvlJc w:val="left"/>
    </w:lvl>
    <w:lvl w:ilvl="3" w:tplc="969ED30E">
      <w:numFmt w:val="decimal"/>
      <w:lvlText w:val=""/>
      <w:lvlJc w:val="left"/>
    </w:lvl>
    <w:lvl w:ilvl="4" w:tplc="571EA3A6">
      <w:numFmt w:val="decimal"/>
      <w:lvlText w:val=""/>
      <w:lvlJc w:val="left"/>
    </w:lvl>
    <w:lvl w:ilvl="5" w:tplc="94EA7FE4">
      <w:numFmt w:val="decimal"/>
      <w:lvlText w:val=""/>
      <w:lvlJc w:val="left"/>
    </w:lvl>
    <w:lvl w:ilvl="6" w:tplc="E99E06E0">
      <w:numFmt w:val="decimal"/>
      <w:lvlText w:val=""/>
      <w:lvlJc w:val="left"/>
    </w:lvl>
    <w:lvl w:ilvl="7" w:tplc="0F8E1CE4">
      <w:numFmt w:val="decimal"/>
      <w:lvlText w:val=""/>
      <w:lvlJc w:val="left"/>
    </w:lvl>
    <w:lvl w:ilvl="8" w:tplc="D9566820">
      <w:numFmt w:val="decimal"/>
      <w:lvlText w:val=""/>
      <w:lvlJc w:val="left"/>
    </w:lvl>
  </w:abstractNum>
  <w:abstractNum w:abstractNumId="4" w15:restartNumberingAfterBreak="0">
    <w:nsid w:val="46544B0B"/>
    <w:multiLevelType w:val="hybridMultilevel"/>
    <w:tmpl w:val="6278F792"/>
    <w:lvl w:ilvl="0" w:tplc="203880C4">
      <w:start w:val="1"/>
      <w:numFmt w:val="bullet"/>
      <w:lvlText w:val="•"/>
      <w:lvlJc w:val="left"/>
      <w:pPr>
        <w:ind w:left="500" w:hanging="260"/>
      </w:pPr>
      <w:rPr>
        <w:color w:val="3C6E91"/>
      </w:rPr>
    </w:lvl>
    <w:lvl w:ilvl="1" w:tplc="79B457EC">
      <w:numFmt w:val="decimal"/>
      <w:lvlText w:val=""/>
      <w:lvlJc w:val="left"/>
    </w:lvl>
    <w:lvl w:ilvl="2" w:tplc="93B87266">
      <w:numFmt w:val="decimal"/>
      <w:lvlText w:val=""/>
      <w:lvlJc w:val="left"/>
    </w:lvl>
    <w:lvl w:ilvl="3" w:tplc="200A80DA">
      <w:numFmt w:val="decimal"/>
      <w:lvlText w:val=""/>
      <w:lvlJc w:val="left"/>
    </w:lvl>
    <w:lvl w:ilvl="4" w:tplc="93384BFC">
      <w:numFmt w:val="decimal"/>
      <w:lvlText w:val=""/>
      <w:lvlJc w:val="left"/>
    </w:lvl>
    <w:lvl w:ilvl="5" w:tplc="6E6C8FA4">
      <w:numFmt w:val="decimal"/>
      <w:lvlText w:val=""/>
      <w:lvlJc w:val="left"/>
    </w:lvl>
    <w:lvl w:ilvl="6" w:tplc="0C1C13DA">
      <w:numFmt w:val="decimal"/>
      <w:lvlText w:val=""/>
      <w:lvlJc w:val="left"/>
    </w:lvl>
    <w:lvl w:ilvl="7" w:tplc="154425F6">
      <w:numFmt w:val="decimal"/>
      <w:lvlText w:val=""/>
      <w:lvlJc w:val="left"/>
    </w:lvl>
    <w:lvl w:ilvl="8" w:tplc="AEEE8EAC">
      <w:numFmt w:val="decimal"/>
      <w:lvlText w:val=""/>
      <w:lvlJc w:val="left"/>
    </w:lvl>
  </w:abstractNum>
  <w:abstractNum w:abstractNumId="5" w15:restartNumberingAfterBreak="0">
    <w:nsid w:val="5091163B"/>
    <w:multiLevelType w:val="hybridMultilevel"/>
    <w:tmpl w:val="1FA087E6"/>
    <w:lvl w:ilvl="0" w:tplc="0878334E">
      <w:start w:val="1"/>
      <w:numFmt w:val="decimal"/>
      <w:lvlText w:val="%1."/>
      <w:lvlJc w:val="left"/>
      <w:pPr>
        <w:ind w:left="500" w:hanging="340"/>
      </w:pPr>
      <w:rPr>
        <w:b/>
        <w:bCs/>
        <w:color w:val="3C6E91"/>
      </w:rPr>
    </w:lvl>
    <w:lvl w:ilvl="1" w:tplc="8BA01868">
      <w:numFmt w:val="decimal"/>
      <w:lvlText w:val=""/>
      <w:lvlJc w:val="left"/>
    </w:lvl>
    <w:lvl w:ilvl="2" w:tplc="C7128262">
      <w:numFmt w:val="decimal"/>
      <w:lvlText w:val=""/>
      <w:lvlJc w:val="left"/>
    </w:lvl>
    <w:lvl w:ilvl="3" w:tplc="65443D7C">
      <w:numFmt w:val="decimal"/>
      <w:lvlText w:val=""/>
      <w:lvlJc w:val="left"/>
    </w:lvl>
    <w:lvl w:ilvl="4" w:tplc="377E68FC">
      <w:numFmt w:val="decimal"/>
      <w:lvlText w:val=""/>
      <w:lvlJc w:val="left"/>
    </w:lvl>
    <w:lvl w:ilvl="5" w:tplc="F8F6ADBC">
      <w:numFmt w:val="decimal"/>
      <w:lvlText w:val=""/>
      <w:lvlJc w:val="left"/>
    </w:lvl>
    <w:lvl w:ilvl="6" w:tplc="AF48CD96">
      <w:numFmt w:val="decimal"/>
      <w:lvlText w:val=""/>
      <w:lvlJc w:val="left"/>
    </w:lvl>
    <w:lvl w:ilvl="7" w:tplc="7EEA3658">
      <w:numFmt w:val="decimal"/>
      <w:lvlText w:val=""/>
      <w:lvlJc w:val="left"/>
    </w:lvl>
    <w:lvl w:ilvl="8" w:tplc="1E2E54FC">
      <w:numFmt w:val="decimal"/>
      <w:lvlText w:val=""/>
      <w:lvlJc w:val="left"/>
    </w:lvl>
  </w:abstractNum>
  <w:abstractNum w:abstractNumId="6" w15:restartNumberingAfterBreak="0">
    <w:nsid w:val="537F004A"/>
    <w:multiLevelType w:val="hybridMultilevel"/>
    <w:tmpl w:val="A8C655A2"/>
    <w:lvl w:ilvl="0" w:tplc="7DAEFAF0">
      <w:start w:val="1"/>
      <w:numFmt w:val="decimal"/>
      <w:lvlText w:val="%1."/>
      <w:lvlJc w:val="left"/>
      <w:pPr>
        <w:ind w:left="500" w:hanging="340"/>
      </w:pPr>
      <w:rPr>
        <w:b/>
        <w:bCs/>
        <w:color w:val="3C6E91"/>
      </w:rPr>
    </w:lvl>
    <w:lvl w:ilvl="1" w:tplc="95CE95C8">
      <w:numFmt w:val="decimal"/>
      <w:lvlText w:val=""/>
      <w:lvlJc w:val="left"/>
    </w:lvl>
    <w:lvl w:ilvl="2" w:tplc="BD8E7D8E">
      <w:numFmt w:val="decimal"/>
      <w:lvlText w:val=""/>
      <w:lvlJc w:val="left"/>
    </w:lvl>
    <w:lvl w:ilvl="3" w:tplc="183624EE">
      <w:numFmt w:val="decimal"/>
      <w:lvlText w:val=""/>
      <w:lvlJc w:val="left"/>
    </w:lvl>
    <w:lvl w:ilvl="4" w:tplc="2A5EDEE2">
      <w:numFmt w:val="decimal"/>
      <w:lvlText w:val=""/>
      <w:lvlJc w:val="left"/>
    </w:lvl>
    <w:lvl w:ilvl="5" w:tplc="2CD43376">
      <w:numFmt w:val="decimal"/>
      <w:lvlText w:val=""/>
      <w:lvlJc w:val="left"/>
    </w:lvl>
    <w:lvl w:ilvl="6" w:tplc="AB6A8BD2">
      <w:numFmt w:val="decimal"/>
      <w:lvlText w:val=""/>
      <w:lvlJc w:val="left"/>
    </w:lvl>
    <w:lvl w:ilvl="7" w:tplc="7CD43306">
      <w:numFmt w:val="decimal"/>
      <w:lvlText w:val=""/>
      <w:lvlJc w:val="left"/>
    </w:lvl>
    <w:lvl w:ilvl="8" w:tplc="CFC0A35C">
      <w:numFmt w:val="decimal"/>
      <w:lvlText w:val=""/>
      <w:lvlJc w:val="left"/>
    </w:lvl>
  </w:abstractNum>
  <w:abstractNum w:abstractNumId="7" w15:restartNumberingAfterBreak="0">
    <w:nsid w:val="68FE2788"/>
    <w:multiLevelType w:val="hybridMultilevel"/>
    <w:tmpl w:val="69CAE71C"/>
    <w:lvl w:ilvl="0" w:tplc="CE0663BA">
      <w:start w:val="1"/>
      <w:numFmt w:val="decimal"/>
      <w:lvlText w:val="%1."/>
      <w:lvlJc w:val="left"/>
      <w:pPr>
        <w:ind w:left="500" w:hanging="340"/>
      </w:pPr>
      <w:rPr>
        <w:b/>
        <w:bCs/>
        <w:color w:val="3C6E91"/>
      </w:rPr>
    </w:lvl>
    <w:lvl w:ilvl="1" w:tplc="574A352E">
      <w:numFmt w:val="decimal"/>
      <w:lvlText w:val=""/>
      <w:lvlJc w:val="left"/>
    </w:lvl>
    <w:lvl w:ilvl="2" w:tplc="96E2C9C2">
      <w:numFmt w:val="decimal"/>
      <w:lvlText w:val=""/>
      <w:lvlJc w:val="left"/>
    </w:lvl>
    <w:lvl w:ilvl="3" w:tplc="D2DC0306">
      <w:numFmt w:val="decimal"/>
      <w:lvlText w:val=""/>
      <w:lvlJc w:val="left"/>
    </w:lvl>
    <w:lvl w:ilvl="4" w:tplc="50809E8C">
      <w:numFmt w:val="decimal"/>
      <w:lvlText w:val=""/>
      <w:lvlJc w:val="left"/>
    </w:lvl>
    <w:lvl w:ilvl="5" w:tplc="0F8A7046">
      <w:numFmt w:val="decimal"/>
      <w:lvlText w:val=""/>
      <w:lvlJc w:val="left"/>
    </w:lvl>
    <w:lvl w:ilvl="6" w:tplc="C1847F70">
      <w:numFmt w:val="decimal"/>
      <w:lvlText w:val=""/>
      <w:lvlJc w:val="left"/>
    </w:lvl>
    <w:lvl w:ilvl="7" w:tplc="8BBAF7B2">
      <w:numFmt w:val="decimal"/>
      <w:lvlText w:val=""/>
      <w:lvlJc w:val="left"/>
    </w:lvl>
    <w:lvl w:ilvl="8" w:tplc="084EE952">
      <w:numFmt w:val="decimal"/>
      <w:lvlText w:val=""/>
      <w:lvlJc w:val="left"/>
    </w:lvl>
  </w:abstractNum>
  <w:abstractNum w:abstractNumId="8" w15:restartNumberingAfterBreak="0">
    <w:nsid w:val="75313479"/>
    <w:multiLevelType w:val="hybridMultilevel"/>
    <w:tmpl w:val="2E142516"/>
    <w:lvl w:ilvl="0" w:tplc="4492F19C">
      <w:start w:val="1"/>
      <w:numFmt w:val="bullet"/>
      <w:lvlText w:val="●"/>
      <w:lvlJc w:val="left"/>
      <w:pPr>
        <w:ind w:left="720" w:hanging="360"/>
      </w:pPr>
    </w:lvl>
    <w:lvl w:ilvl="1" w:tplc="B11AA2AA">
      <w:start w:val="1"/>
      <w:numFmt w:val="bullet"/>
      <w:lvlText w:val="○"/>
      <w:lvlJc w:val="left"/>
      <w:pPr>
        <w:ind w:left="1440" w:hanging="360"/>
      </w:pPr>
    </w:lvl>
    <w:lvl w:ilvl="2" w:tplc="ED9E6AEE">
      <w:start w:val="1"/>
      <w:numFmt w:val="bullet"/>
      <w:lvlText w:val="■"/>
      <w:lvlJc w:val="left"/>
      <w:pPr>
        <w:ind w:left="2160" w:hanging="360"/>
      </w:pPr>
    </w:lvl>
    <w:lvl w:ilvl="3" w:tplc="C3F29C16">
      <w:start w:val="1"/>
      <w:numFmt w:val="bullet"/>
      <w:lvlText w:val="●"/>
      <w:lvlJc w:val="left"/>
      <w:pPr>
        <w:ind w:left="2880" w:hanging="360"/>
      </w:pPr>
    </w:lvl>
    <w:lvl w:ilvl="4" w:tplc="98EAB852">
      <w:start w:val="1"/>
      <w:numFmt w:val="bullet"/>
      <w:lvlText w:val="○"/>
      <w:lvlJc w:val="left"/>
      <w:pPr>
        <w:ind w:left="3600" w:hanging="360"/>
      </w:pPr>
    </w:lvl>
    <w:lvl w:ilvl="5" w:tplc="CE2CE650">
      <w:start w:val="1"/>
      <w:numFmt w:val="bullet"/>
      <w:lvlText w:val="■"/>
      <w:lvlJc w:val="left"/>
      <w:pPr>
        <w:ind w:left="4320" w:hanging="360"/>
      </w:pPr>
    </w:lvl>
    <w:lvl w:ilvl="6" w:tplc="12048BEE">
      <w:start w:val="1"/>
      <w:numFmt w:val="bullet"/>
      <w:lvlText w:val="●"/>
      <w:lvlJc w:val="left"/>
      <w:pPr>
        <w:ind w:left="5040" w:hanging="360"/>
      </w:pPr>
    </w:lvl>
    <w:lvl w:ilvl="7" w:tplc="CB4A900E">
      <w:start w:val="1"/>
      <w:numFmt w:val="bullet"/>
      <w:lvlText w:val="●"/>
      <w:lvlJc w:val="left"/>
      <w:pPr>
        <w:ind w:left="5760" w:hanging="360"/>
      </w:pPr>
    </w:lvl>
    <w:lvl w:ilvl="8" w:tplc="006A6364">
      <w:start w:val="1"/>
      <w:numFmt w:val="bullet"/>
      <w:lvlText w:val="●"/>
      <w:lvlJc w:val="left"/>
      <w:pPr>
        <w:ind w:left="6480" w:hanging="360"/>
      </w:pPr>
    </w:lvl>
  </w:abstractNum>
  <w:num w:numId="1" w16cid:durableId="635452892">
    <w:abstractNumId w:val="8"/>
    <w:lvlOverride w:ilvl="0">
      <w:startOverride w:val="1"/>
    </w:lvlOverride>
  </w:num>
  <w:num w:numId="2" w16cid:durableId="301618975">
    <w:abstractNumId w:val="0"/>
    <w:lvlOverride w:ilvl="0">
      <w:startOverride w:val="1"/>
    </w:lvlOverride>
  </w:num>
  <w:num w:numId="3" w16cid:durableId="144102429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A4"/>
    <w:rsid w:val="001B19A4"/>
    <w:rsid w:val="003733E7"/>
    <w:rsid w:val="00781579"/>
    <w:rsid w:val="00A30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BF65"/>
  <w15:docId w15:val="{C91CF278-3964-43E7-8035-B969FB168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rFonts w:ascii="Georgia" w:eastAsia="Georgia" w:hAnsi="Georgia" w:cs="Georgia"/>
      <w:color w:val="14304D"/>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3 - What Your Business Is Worth</dc:title>
  <dc:creator>Sound Worth Services</dc:creator>
  <cp:lastModifiedBy>Colin Daddino</cp:lastModifiedBy>
  <cp:revision>2</cp:revision>
  <dcterms:created xsi:type="dcterms:W3CDTF">2026-09-14T23:50:00Z</dcterms:created>
  <dcterms:modified xsi:type="dcterms:W3CDTF">2026-09-15T00:09:00Z</dcterms:modified>
</cp:coreProperties>
</file>